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7C6D99AA" w14:textId="05DE2119" w:rsidR="00D926EA" w:rsidRDefault="00AC03E3" w:rsidP="00D926EA">
      <w:pPr>
        <w:rPr>
          <w:rFonts w:ascii="Helvetica Neue" w:eastAsia="Times New Roman" w:hAnsi="Helvetica Neue" w:cs="Times New Roman"/>
          <w:b/>
          <w:bCs/>
          <w:color w:val="000000" w:themeColor="text1"/>
          <w:sz w:val="24"/>
          <w:szCs w:val="24"/>
          <w:shd w:val="clear" w:color="auto" w:fill="FFFFFF"/>
        </w:rPr>
      </w:pPr>
      <w:r>
        <w:rPr>
          <w:rFonts w:ascii="Helvetica Neue" w:eastAsia="Times New Roman" w:hAnsi="Helvetica Neue" w:cs="Arial"/>
          <w:b/>
          <w:bCs/>
          <w:color w:val="000000" w:themeColor="text1"/>
          <w:sz w:val="36"/>
          <w:szCs w:val="36"/>
        </w:rPr>
        <w:t>Week 4</w:t>
      </w:r>
      <w:r w:rsidR="00D926EA" w:rsidRPr="00815BE8">
        <w:rPr>
          <w:rFonts w:ascii="Helvetica Neue" w:eastAsia="Times New Roman" w:hAnsi="Helvetica Neue" w:cs="Arial"/>
          <w:b/>
          <w:bCs/>
          <w:color w:val="000000" w:themeColor="text1"/>
          <w:sz w:val="36"/>
          <w:szCs w:val="36"/>
        </w:rPr>
        <w:t xml:space="preserve">, Day </w:t>
      </w:r>
      <w:r w:rsidR="005B46AE">
        <w:rPr>
          <w:rFonts w:ascii="Helvetica Neue" w:eastAsia="Times New Roman" w:hAnsi="Helvetica Neue" w:cs="Arial"/>
          <w:b/>
          <w:bCs/>
          <w:color w:val="000000" w:themeColor="text1"/>
          <w:sz w:val="36"/>
          <w:szCs w:val="36"/>
        </w:rPr>
        <w:t>2</w:t>
      </w:r>
    </w:p>
    <w:p w14:paraId="08E7B3D0" w14:textId="77777777" w:rsidR="005B46AE" w:rsidRDefault="005B46AE" w:rsidP="005B46AE">
      <w:pPr>
        <w:shd w:val="clear" w:color="auto" w:fill="FFFFFF"/>
        <w:spacing w:after="0" w:line="240" w:lineRule="auto"/>
        <w:rPr>
          <w:rFonts w:ascii="Helvetica Neue" w:eastAsia="Times New Roman" w:hAnsi="Helvetica Neue" w:cs="Times New Roman"/>
          <w:color w:val="000000" w:themeColor="text1"/>
          <w:sz w:val="24"/>
          <w:szCs w:val="24"/>
        </w:rPr>
      </w:pPr>
    </w:p>
    <w:p w14:paraId="72464AD6" w14:textId="77777777" w:rsidR="005B46AE" w:rsidRPr="00AF7AE7" w:rsidRDefault="005B46AE" w:rsidP="005B46AE">
      <w:pPr>
        <w:shd w:val="clear" w:color="auto" w:fill="FFFFFF"/>
        <w:spacing w:after="0" w:line="240" w:lineRule="auto"/>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Do not let sin control the way you live;</w:t>
      </w:r>
      <w:r w:rsidRPr="00AF7AE7">
        <w:rPr>
          <w:rFonts w:ascii="Helvetica Neue" w:eastAsia="Times New Roman" w:hAnsi="Helvetica Neue" w:cs="Times New Roman"/>
          <w:noProof/>
          <w:color w:val="000000" w:themeColor="text1"/>
          <w:sz w:val="24"/>
          <w:szCs w:val="24"/>
        </w:rPr>
        <w:t xml:space="preserve"> </w:t>
      </w:r>
      <w:r w:rsidRPr="00AF7AE7">
        <w:rPr>
          <w:rFonts w:ascii="Helvetica Neue" w:eastAsia="Times New Roman" w:hAnsi="Helvetica Neue" w:cs="Times New Roman"/>
          <w:color w:val="000000" w:themeColor="text1"/>
          <w:sz w:val="24"/>
          <w:szCs w:val="24"/>
        </w:rPr>
        <w:t>do not give in to sinful desires. Do not let any part of your body become an instrument of evil to serve sin. Instead, give yourselves completely to God, for you were dead, but now you have new life. So use your whole body as an instrument to do what is right for the glory of God. Sin is no longer your master, for you no longer live under the requirements of the law. Instead, you live under the freedom of God’s grace.</w:t>
      </w:r>
    </w:p>
    <w:p w14:paraId="0DB1F479" w14:textId="19ABE278" w:rsidR="005B46AE" w:rsidRPr="00AF7AE7" w:rsidRDefault="005B46AE" w:rsidP="005B46AE">
      <w:pPr>
        <w:spacing w:after="0" w:line="240" w:lineRule="auto"/>
        <w:rPr>
          <w:rFonts w:ascii="Helvetica Neue" w:eastAsia="Times New Roman" w:hAnsi="Helvetica Neue" w:cs="Times New Roman"/>
          <w:b/>
          <w:color w:val="000000" w:themeColor="text1"/>
          <w:sz w:val="24"/>
          <w:szCs w:val="24"/>
        </w:rPr>
      </w:pPr>
      <w:r w:rsidRPr="00AF7AE7">
        <w:rPr>
          <w:rFonts w:ascii="Helvetica Neue" w:eastAsia="Times New Roman" w:hAnsi="Helvetica Neue" w:cs="Times New Roman"/>
          <w:b/>
          <w:color w:val="000000" w:themeColor="text1"/>
          <w:sz w:val="24"/>
          <w:szCs w:val="24"/>
          <w:shd w:val="clear" w:color="auto" w:fill="FFFFFF"/>
        </w:rPr>
        <w:t>Romans 6:12-14</w:t>
      </w:r>
    </w:p>
    <w:p w14:paraId="7EFC7BD4" w14:textId="77777777" w:rsidR="005B46AE" w:rsidRDefault="005B46AE" w:rsidP="005B46AE">
      <w:pPr>
        <w:spacing w:line="240" w:lineRule="auto"/>
        <w:rPr>
          <w:rFonts w:ascii="Helvetica Neue" w:hAnsi="Helvetica Neue"/>
          <w:b/>
          <w:color w:val="000000" w:themeColor="text1"/>
          <w:sz w:val="24"/>
          <w:szCs w:val="24"/>
          <w:u w:val="single"/>
        </w:rPr>
      </w:pPr>
    </w:p>
    <w:p w14:paraId="7D5514AD" w14:textId="2F2E6704" w:rsidR="005B46AE" w:rsidRPr="005B46AE" w:rsidRDefault="005B46AE" w:rsidP="005B46AE">
      <w:pPr>
        <w:pStyle w:val="p1"/>
        <w:rPr>
          <w:rFonts w:ascii="Helvetica Neue" w:hAnsi="Helvetica Neue"/>
          <w:sz w:val="24"/>
          <w:szCs w:val="24"/>
        </w:rPr>
      </w:pPr>
      <w:r>
        <w:rPr>
          <w:rStyle w:val="s1"/>
          <w:rFonts w:ascii="Helvetica Neue" w:hAnsi="Helvetica Neue"/>
          <w:sz w:val="24"/>
          <w:szCs w:val="24"/>
        </w:rPr>
        <w:t xml:space="preserve">At The Ridge, our mission is </w:t>
      </w:r>
      <w:r w:rsidRPr="002955D3">
        <w:rPr>
          <w:rStyle w:val="s1"/>
          <w:rFonts w:ascii="Helvetica Neue" w:hAnsi="Helvetica Neue"/>
          <w:i/>
          <w:sz w:val="24"/>
          <w:szCs w:val="24"/>
        </w:rPr>
        <w:t>to help people find and follow Jesus</w:t>
      </w:r>
      <w:r w:rsidRPr="002955D3">
        <w:rPr>
          <w:rStyle w:val="s1"/>
          <w:rFonts w:ascii="Helvetica Neue" w:hAnsi="Helvetica Neue"/>
          <w:sz w:val="24"/>
          <w:szCs w:val="24"/>
        </w:rPr>
        <w:t>.</w:t>
      </w:r>
      <w:r>
        <w:rPr>
          <w:rStyle w:val="s1"/>
          <w:rFonts w:ascii="Helvetica Neue" w:hAnsi="Helvetica Neue"/>
          <w:sz w:val="24"/>
          <w:szCs w:val="24"/>
        </w:rPr>
        <w:t xml:space="preserve"> As you read the next portion of this devotional, consider the</w:t>
      </w:r>
      <w:r>
        <w:rPr>
          <w:rFonts w:ascii="Helvetica Neue" w:hAnsi="Helvetica Neue"/>
          <w:sz w:val="24"/>
          <w:szCs w:val="24"/>
        </w:rPr>
        <w:t xml:space="preserve"> </w:t>
      </w:r>
      <w:r w:rsidRPr="002955D3">
        <w:rPr>
          <w:rStyle w:val="s1"/>
          <w:rFonts w:ascii="Helvetica Neue" w:hAnsi="Helvetica Neue"/>
          <w:b/>
          <w:sz w:val="24"/>
          <w:szCs w:val="24"/>
        </w:rPr>
        <w:t>FIND</w:t>
      </w:r>
      <w:r>
        <w:rPr>
          <w:rStyle w:val="s1"/>
          <w:rFonts w:ascii="Helvetica Neue" w:hAnsi="Helvetica Neue"/>
          <w:sz w:val="24"/>
          <w:szCs w:val="24"/>
        </w:rPr>
        <w:t xml:space="preserve"> comments if you if you are exploring faith or helping others explore their faith. Use the </w:t>
      </w:r>
      <w:r w:rsidRPr="002955D3">
        <w:rPr>
          <w:rStyle w:val="s1"/>
          <w:rFonts w:ascii="Helvetica Neue" w:hAnsi="Helvetica Neue"/>
          <w:b/>
          <w:sz w:val="24"/>
          <w:szCs w:val="24"/>
        </w:rPr>
        <w:t>FOLLOW</w:t>
      </w:r>
      <w:r>
        <w:rPr>
          <w:rStyle w:val="s1"/>
          <w:rFonts w:ascii="Helvetica Neue" w:hAnsi="Helvetica Neue"/>
          <w:sz w:val="24"/>
          <w:szCs w:val="24"/>
        </w:rPr>
        <w:t xml:space="preserve"> section to help you take steps if you are currently following Jesus.</w:t>
      </w:r>
    </w:p>
    <w:p w14:paraId="44071900" w14:textId="77777777" w:rsidR="005B46AE" w:rsidRPr="00AF7AE7" w:rsidRDefault="005B46AE" w:rsidP="005B46AE">
      <w:pPr>
        <w:spacing w:line="240" w:lineRule="auto"/>
        <w:rPr>
          <w:rFonts w:ascii="Helvetica Neue" w:hAnsi="Helvetica Neue"/>
          <w:b/>
          <w:color w:val="000000" w:themeColor="text1"/>
          <w:sz w:val="24"/>
          <w:szCs w:val="24"/>
          <w:u w:val="single"/>
        </w:rPr>
      </w:pPr>
    </w:p>
    <w:p w14:paraId="221EA1EC" w14:textId="78B4F88E" w:rsidR="005B46AE" w:rsidRPr="005B46AE" w:rsidRDefault="005B46AE" w:rsidP="005B46AE">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FIND:</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How do</w:t>
      </w:r>
      <w:r>
        <w:rPr>
          <w:rFonts w:ascii="Helvetica Neue" w:hAnsi="Helvetica Neue"/>
          <w:b/>
          <w:color w:val="000000" w:themeColor="text1"/>
          <w:sz w:val="24"/>
          <w:szCs w:val="24"/>
        </w:rPr>
        <w:t xml:space="preserve"> you try to control your life? </w:t>
      </w:r>
      <w:r w:rsidRPr="00AF7AE7">
        <w:rPr>
          <w:rFonts w:ascii="Helvetica Neue" w:hAnsi="Helvetica Neue"/>
          <w:b/>
          <w:color w:val="000000" w:themeColor="text1"/>
          <w:sz w:val="24"/>
          <w:szCs w:val="24"/>
        </w:rPr>
        <w:t xml:space="preserve">Are you succeeding? </w:t>
      </w:r>
    </w:p>
    <w:p w14:paraId="25FA2845" w14:textId="7346DD82" w:rsidR="005B46AE" w:rsidRPr="005B46AE" w:rsidRDefault="005B46AE" w:rsidP="005B46AE">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FOLLOW:</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What area of your l</w:t>
      </w:r>
      <w:r>
        <w:rPr>
          <w:rFonts w:ascii="Helvetica Neue" w:hAnsi="Helvetica Neue"/>
          <w:b/>
          <w:color w:val="000000" w:themeColor="text1"/>
          <w:sz w:val="24"/>
          <w:szCs w:val="24"/>
        </w:rPr>
        <w:t xml:space="preserve">ife are you not giving to God? </w:t>
      </w:r>
      <w:r w:rsidRPr="00AF7AE7">
        <w:rPr>
          <w:rFonts w:ascii="Helvetica Neue" w:hAnsi="Helvetica Neue"/>
          <w:b/>
          <w:color w:val="000000" w:themeColor="text1"/>
          <w:sz w:val="24"/>
          <w:szCs w:val="24"/>
        </w:rPr>
        <w:t xml:space="preserve">How can you overcome the temptation to continue sinning? </w:t>
      </w:r>
    </w:p>
    <w:p w14:paraId="44FC6566" w14:textId="77777777" w:rsidR="00D402AC" w:rsidRDefault="00D402AC" w:rsidP="00AC03E3"/>
    <w:sectPr w:rsidR="00D402AC"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1B4D43"/>
    <w:rsid w:val="005B46AE"/>
    <w:rsid w:val="006528D4"/>
    <w:rsid w:val="00AC03E3"/>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Macintosh Word</Application>
  <DocSecurity>0</DocSecurity>
  <Lines>6</Lines>
  <Paragraphs>1</Paragraphs>
  <ScaleCrop>false</ScaleCrop>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2017-01-26T12:43:00Z</dcterms:created>
  <dcterms:modified xsi:type="dcterms:W3CDTF">2017-01-26T12:43:00Z</dcterms:modified>
</cp:coreProperties>
</file>